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C58FC" w14:textId="2C3BBF33" w:rsidR="00A8277A" w:rsidRPr="00A8277A" w:rsidRDefault="00A8277A">
      <w:pPr>
        <w:rPr>
          <w:b/>
          <w:u w:val="single"/>
        </w:rPr>
      </w:pPr>
      <w:bookmarkStart w:id="0" w:name="_GoBack"/>
      <w:bookmarkEnd w:id="0"/>
      <w:r w:rsidRPr="00A8277A">
        <w:rPr>
          <w:b/>
          <w:u w:val="single"/>
        </w:rPr>
        <w:t>Vendredi 6 décembre</w:t>
      </w:r>
    </w:p>
    <w:p w14:paraId="44BA4C5F" w14:textId="1463BB12" w:rsidR="00BA5BAD" w:rsidRDefault="00CF543F">
      <w:r>
        <w:t xml:space="preserve">8h30 </w:t>
      </w:r>
      <w:r w:rsidR="00A71358">
        <w:t>– Accueil café</w:t>
      </w:r>
    </w:p>
    <w:p w14:paraId="3A10ABC2" w14:textId="77777777" w:rsidR="00A71358" w:rsidRDefault="00CF543F">
      <w:r>
        <w:t>09h00</w:t>
      </w:r>
      <w:r w:rsidR="00A71358">
        <w:t xml:space="preserve"> – Mot de bienvenue- Ouverture du congrès (Alain Didier, Laurent Guilleminault)</w:t>
      </w:r>
    </w:p>
    <w:p w14:paraId="2C9A03C0" w14:textId="77777777" w:rsidR="0010563C" w:rsidRPr="000C71CC" w:rsidRDefault="00A71358" w:rsidP="0010563C">
      <w:pPr>
        <w:rPr>
          <w:b/>
          <w:u w:val="single"/>
        </w:rPr>
      </w:pPr>
      <w:r w:rsidRPr="000C71CC">
        <w:rPr>
          <w:b/>
          <w:u w:val="single"/>
        </w:rPr>
        <w:t>Session 1</w:t>
      </w:r>
      <w:r w:rsidR="0010563C" w:rsidRPr="000C71CC">
        <w:rPr>
          <w:b/>
          <w:u w:val="single"/>
        </w:rPr>
        <w:t xml:space="preserve"> l’évaluation de la toux en pratique clinique</w:t>
      </w:r>
    </w:p>
    <w:p w14:paraId="2B8EA129" w14:textId="2051CBBC" w:rsidR="0010563C" w:rsidRDefault="0010563C" w:rsidP="0010563C">
      <w:pPr>
        <w:rPr>
          <w:u w:val="single"/>
        </w:rPr>
      </w:pPr>
      <w:r>
        <w:rPr>
          <w:u w:val="single"/>
        </w:rPr>
        <w:t>Modérateurs :</w:t>
      </w:r>
      <w:r w:rsidR="00270C8D">
        <w:rPr>
          <w:u w:val="single"/>
        </w:rPr>
        <w:t xml:space="preserve"> Marion Dupuis (Toulouse), </w:t>
      </w:r>
      <w:r w:rsidR="000838FE">
        <w:rPr>
          <w:u w:val="single"/>
        </w:rPr>
        <w:t>Alain Didier (Toulouse)</w:t>
      </w:r>
    </w:p>
    <w:p w14:paraId="19C97584" w14:textId="77777777" w:rsidR="0010563C" w:rsidRDefault="00444150" w:rsidP="0010563C">
      <w:r>
        <w:t>9H15—9H</w:t>
      </w:r>
      <w:r w:rsidR="00CF543F">
        <w:t>3</w:t>
      </w:r>
      <w:r w:rsidR="00EE58BA">
        <w:t>5</w:t>
      </w:r>
      <w:r w:rsidR="0010563C">
        <w:t xml:space="preserve"> : </w:t>
      </w:r>
      <w:r w:rsidR="0010563C" w:rsidRPr="00A703D9">
        <w:t xml:space="preserve">Quels sont les outils </w:t>
      </w:r>
      <w:r w:rsidR="0010563C">
        <w:t xml:space="preserve">d’évaluation de la toux </w:t>
      </w:r>
      <w:r w:rsidR="0010563C" w:rsidRPr="00A703D9">
        <w:t>qui peuvent</w:t>
      </w:r>
      <w:r w:rsidR="0010563C">
        <w:t xml:space="preserve"> (doivent)</w:t>
      </w:r>
      <w:r w:rsidR="0010563C" w:rsidRPr="00A703D9">
        <w:t xml:space="preserve"> être utilisés dans la salle de consultation ?</w:t>
      </w:r>
      <w:r w:rsidR="0010563C">
        <w:t xml:space="preserve"> (</w:t>
      </w:r>
      <w:r w:rsidR="00EE58BA">
        <w:t xml:space="preserve">Danielle </w:t>
      </w:r>
      <w:proofErr w:type="spellStart"/>
      <w:r w:rsidR="00EE58BA">
        <w:t>Brouquières</w:t>
      </w:r>
      <w:proofErr w:type="spellEnd"/>
      <w:r w:rsidR="00EE58BA">
        <w:t>,</w:t>
      </w:r>
      <w:r w:rsidR="0010563C">
        <w:t xml:space="preserve"> Toulouse)</w:t>
      </w:r>
    </w:p>
    <w:p w14:paraId="60AE17B3" w14:textId="291EF13A" w:rsidR="0010563C" w:rsidRDefault="00CF543F" w:rsidP="0010563C">
      <w:r>
        <w:t>9h-3</w:t>
      </w:r>
      <w:r w:rsidR="00A8277A">
        <w:t>5</w:t>
      </w:r>
      <w:r>
        <w:t>-</w:t>
      </w:r>
      <w:r w:rsidR="00EE58BA">
        <w:t>10h00</w:t>
      </w:r>
      <w:r w:rsidR="0010563C">
        <w:t xml:space="preserve"> : </w:t>
      </w:r>
      <w:r w:rsidR="00EE58BA">
        <w:t>Exploration du</w:t>
      </w:r>
      <w:r w:rsidR="001D3EB1">
        <w:t xml:space="preserve"> réflexe de toux :</w:t>
      </w:r>
      <w:r w:rsidR="0010563C">
        <w:t xml:space="preserve"> Quelle utilité ? (</w:t>
      </w:r>
      <w:r w:rsidR="00666270">
        <w:t>Sylvia Demoulin, Nancy</w:t>
      </w:r>
      <w:r w:rsidR="0010563C">
        <w:t>)</w:t>
      </w:r>
    </w:p>
    <w:p w14:paraId="11D02A90" w14:textId="77777777" w:rsidR="00EE58BA" w:rsidRDefault="00EE58BA" w:rsidP="00CF543F">
      <w:pPr>
        <w:rPr>
          <w:b/>
          <w:u w:val="single"/>
        </w:rPr>
      </w:pPr>
    </w:p>
    <w:p w14:paraId="79FD8570" w14:textId="77777777" w:rsidR="00EF5439" w:rsidRPr="00444150" w:rsidRDefault="00EF5439" w:rsidP="00EF5439">
      <w:pPr>
        <w:rPr>
          <w:b/>
          <w:u w:val="single"/>
        </w:rPr>
      </w:pPr>
      <w:r w:rsidRPr="00444150">
        <w:rPr>
          <w:b/>
          <w:u w:val="single"/>
        </w:rPr>
        <w:t>Session</w:t>
      </w:r>
      <w:r>
        <w:rPr>
          <w:b/>
          <w:u w:val="single"/>
        </w:rPr>
        <w:t xml:space="preserve"> 2 : Mise au point en p</w:t>
      </w:r>
      <w:r w:rsidRPr="00444150">
        <w:rPr>
          <w:b/>
          <w:u w:val="single"/>
        </w:rPr>
        <w:t>édiatrie</w:t>
      </w:r>
    </w:p>
    <w:p w14:paraId="0DF5238F" w14:textId="77777777" w:rsidR="00270C8D" w:rsidRPr="00270C8D" w:rsidRDefault="00270C8D" w:rsidP="00270C8D">
      <w:pPr>
        <w:rPr>
          <w:u w:val="single"/>
        </w:rPr>
      </w:pPr>
      <w:r w:rsidRPr="00270C8D">
        <w:rPr>
          <w:u w:val="single"/>
        </w:rPr>
        <w:t xml:space="preserve">Modérateurs : Agnès </w:t>
      </w:r>
      <w:proofErr w:type="spellStart"/>
      <w:r w:rsidRPr="00270C8D">
        <w:rPr>
          <w:u w:val="single"/>
        </w:rPr>
        <w:t>Juchet</w:t>
      </w:r>
      <w:proofErr w:type="spellEnd"/>
      <w:r w:rsidRPr="00270C8D">
        <w:rPr>
          <w:u w:val="single"/>
        </w:rPr>
        <w:t xml:space="preserve"> (Toulouse), Anne </w:t>
      </w:r>
      <w:proofErr w:type="spellStart"/>
      <w:r w:rsidRPr="00270C8D">
        <w:rPr>
          <w:u w:val="single"/>
        </w:rPr>
        <w:t>Broué-Chabbert</w:t>
      </w:r>
      <w:proofErr w:type="spellEnd"/>
      <w:r w:rsidRPr="00270C8D">
        <w:rPr>
          <w:u w:val="single"/>
        </w:rPr>
        <w:t xml:space="preserve"> (Toulouse)</w:t>
      </w:r>
    </w:p>
    <w:p w14:paraId="1061E0D2" w14:textId="6AC24B0A" w:rsidR="00FF1E2C" w:rsidRPr="00FF1E2C" w:rsidRDefault="00EF5439" w:rsidP="00FF1E2C">
      <w:pPr>
        <w:rPr>
          <w:bCs/>
        </w:rPr>
      </w:pPr>
      <w:r w:rsidRPr="00FF1E2C">
        <w:t xml:space="preserve">10h00-10h20 : </w:t>
      </w:r>
      <w:r w:rsidR="00FF1E2C" w:rsidRPr="00FF1E2C">
        <w:rPr>
          <w:bCs/>
        </w:rPr>
        <w:t>Toux chronique chez l’enfant &gt; 3 ans : quel algorithme de prise en charge ? (Marine Michelet</w:t>
      </w:r>
      <w:r w:rsidR="00EB52A3">
        <w:rPr>
          <w:bCs/>
        </w:rPr>
        <w:t>, Toulouse</w:t>
      </w:r>
      <w:r w:rsidR="00FF1E2C" w:rsidRPr="00FF1E2C">
        <w:rPr>
          <w:bCs/>
        </w:rPr>
        <w:t>)</w:t>
      </w:r>
    </w:p>
    <w:p w14:paraId="15FA90CA" w14:textId="3BC88384" w:rsidR="00EF5439" w:rsidRPr="00FF1E2C" w:rsidRDefault="00EF5439" w:rsidP="00EF5439">
      <w:r w:rsidRPr="00FF1E2C">
        <w:t xml:space="preserve">10h20-10h40 : </w:t>
      </w:r>
      <w:r w:rsidR="00A55AED">
        <w:rPr>
          <w:bCs/>
        </w:rPr>
        <w:t>Quelle place pour les</w:t>
      </w:r>
      <w:r w:rsidR="00FF1E2C" w:rsidRPr="00FF1E2C">
        <w:rPr>
          <w:bCs/>
        </w:rPr>
        <w:t xml:space="preserve"> antibiotiques dans la prise en charge de la toux chronique de l’enfant ?</w:t>
      </w:r>
      <w:r w:rsidRPr="00FF1E2C">
        <w:t xml:space="preserve"> (</w:t>
      </w:r>
      <w:r w:rsidR="00145146">
        <w:rPr>
          <w:bCs/>
        </w:rPr>
        <w:t xml:space="preserve">Caroline </w:t>
      </w:r>
      <w:proofErr w:type="spellStart"/>
      <w:r w:rsidR="00145146">
        <w:rPr>
          <w:bCs/>
        </w:rPr>
        <w:t>Thumerelle</w:t>
      </w:r>
      <w:proofErr w:type="spellEnd"/>
      <w:r w:rsidR="00DE6004">
        <w:rPr>
          <w:bCs/>
        </w:rPr>
        <w:t>, Lille</w:t>
      </w:r>
      <w:r w:rsidR="00FF1E2C" w:rsidRPr="00FF1E2C">
        <w:rPr>
          <w:bCs/>
        </w:rPr>
        <w:t>)</w:t>
      </w:r>
    </w:p>
    <w:p w14:paraId="48914736" w14:textId="77777777" w:rsidR="00EF5439" w:rsidRDefault="00EF5439" w:rsidP="00CF543F">
      <w:pPr>
        <w:rPr>
          <w:b/>
          <w:u w:val="single"/>
        </w:rPr>
      </w:pPr>
    </w:p>
    <w:p w14:paraId="0865B471" w14:textId="77777777" w:rsidR="00EF5439" w:rsidRDefault="00EF5439" w:rsidP="00CF543F">
      <w:pPr>
        <w:rPr>
          <w:b/>
          <w:u w:val="single"/>
        </w:rPr>
      </w:pPr>
      <w:r>
        <w:rPr>
          <w:b/>
          <w:u w:val="single"/>
        </w:rPr>
        <w:t>Pause : 10h40-11H15</w:t>
      </w:r>
    </w:p>
    <w:p w14:paraId="40C81404" w14:textId="77777777" w:rsidR="00EF5439" w:rsidRDefault="00EF5439" w:rsidP="00CF543F">
      <w:pPr>
        <w:rPr>
          <w:b/>
          <w:u w:val="single"/>
        </w:rPr>
      </w:pPr>
    </w:p>
    <w:p w14:paraId="56B4A36F" w14:textId="77777777" w:rsidR="00EE58BA" w:rsidRPr="00EE58BA" w:rsidRDefault="00EE58BA" w:rsidP="00CF543F">
      <w:pPr>
        <w:rPr>
          <w:b/>
          <w:u w:val="single"/>
        </w:rPr>
      </w:pPr>
      <w:r w:rsidRPr="00EE58BA">
        <w:rPr>
          <w:b/>
          <w:u w:val="single"/>
        </w:rPr>
        <w:t xml:space="preserve">Session </w:t>
      </w:r>
      <w:r w:rsidR="00EF5439">
        <w:rPr>
          <w:b/>
          <w:u w:val="single"/>
        </w:rPr>
        <w:t>3</w:t>
      </w:r>
      <w:r w:rsidRPr="00EE58BA">
        <w:rPr>
          <w:b/>
          <w:u w:val="single"/>
        </w:rPr>
        <w:t xml:space="preserve"> La parole est aux patients</w:t>
      </w:r>
    </w:p>
    <w:p w14:paraId="6AEECC30" w14:textId="14C45605" w:rsidR="00CF543F" w:rsidRPr="00270C8D" w:rsidRDefault="00CF543F" w:rsidP="00CF543F">
      <w:pPr>
        <w:rPr>
          <w:u w:val="single"/>
        </w:rPr>
      </w:pPr>
      <w:r w:rsidRPr="00270C8D">
        <w:rPr>
          <w:u w:val="single"/>
        </w:rPr>
        <w:t>Modérateurs </w:t>
      </w:r>
      <w:r w:rsidR="00AA190D">
        <w:rPr>
          <w:u w:val="single"/>
        </w:rPr>
        <w:t>Jean-Charles Dalphin (Besançon)</w:t>
      </w:r>
      <w:r w:rsidR="00270C8D" w:rsidRPr="00270C8D">
        <w:rPr>
          <w:u w:val="single"/>
        </w:rPr>
        <w:t xml:space="preserve">, </w:t>
      </w:r>
      <w:r w:rsidR="00EB52A3">
        <w:rPr>
          <w:u w:val="single"/>
        </w:rPr>
        <w:t>Pascal Demoly (Montpellier)</w:t>
      </w:r>
    </w:p>
    <w:p w14:paraId="661C38BC" w14:textId="74AFD6B9" w:rsidR="00CF543F" w:rsidRPr="00EE58BA" w:rsidRDefault="00CF543F">
      <w:r w:rsidRPr="00EE58BA">
        <w:t>1</w:t>
      </w:r>
      <w:r w:rsidR="00EF5439">
        <w:t>1</w:t>
      </w:r>
      <w:r w:rsidRPr="00EE58BA">
        <w:t>h</w:t>
      </w:r>
      <w:r w:rsidR="00EF5439">
        <w:t>15</w:t>
      </w:r>
      <w:r w:rsidRPr="00EE58BA">
        <w:t>-</w:t>
      </w:r>
      <w:r w:rsidR="00EE58BA" w:rsidRPr="00EE58BA">
        <w:t>1</w:t>
      </w:r>
      <w:r w:rsidR="00EF5439">
        <w:t>1</w:t>
      </w:r>
      <w:r w:rsidRPr="00EE58BA">
        <w:t>h</w:t>
      </w:r>
      <w:r w:rsidR="00EF5439">
        <w:t>45</w:t>
      </w:r>
      <w:r w:rsidR="00340EA5" w:rsidRPr="00EE58BA">
        <w:t> :</w:t>
      </w:r>
      <w:r w:rsidR="00EE58BA" w:rsidRPr="00EE58BA">
        <w:t xml:space="preserve"> Témoignage de patients tousseurs chroniques</w:t>
      </w:r>
    </w:p>
    <w:p w14:paraId="63B96254" w14:textId="3DF9088A" w:rsidR="00A703D9" w:rsidRDefault="00EE58BA">
      <w:r>
        <w:t>1</w:t>
      </w:r>
      <w:r w:rsidR="00EF5439">
        <w:t>1h45</w:t>
      </w:r>
      <w:r>
        <w:t>-1</w:t>
      </w:r>
      <w:r w:rsidR="00EF5439">
        <w:t>2</w:t>
      </w:r>
      <w:r>
        <w:t>h</w:t>
      </w:r>
      <w:r w:rsidR="00EF5439">
        <w:t>3</w:t>
      </w:r>
      <w:r>
        <w:t xml:space="preserve">0 : </w:t>
      </w:r>
      <w:r w:rsidR="00CF543F">
        <w:t>Débriefing</w:t>
      </w:r>
      <w:r>
        <w:t xml:space="preserve"> : </w:t>
      </w:r>
      <w:r w:rsidR="00EB52A3">
        <w:t>Place du patient dans la prise en charge de la maladie chronique : un nouveau regard</w:t>
      </w:r>
      <w:r w:rsidR="0092653F">
        <w:t xml:space="preserve"> (Pr Ri</w:t>
      </w:r>
      <w:r w:rsidR="00270C8D">
        <w:t>tz</w:t>
      </w:r>
      <w:r>
        <w:t>)</w:t>
      </w:r>
    </w:p>
    <w:p w14:paraId="0DE1F5A4" w14:textId="77777777" w:rsidR="00CF543F" w:rsidRPr="00EF5439" w:rsidRDefault="00CF543F"/>
    <w:p w14:paraId="30995AF0" w14:textId="77777777" w:rsidR="00A703D9" w:rsidRDefault="00A703D9">
      <w:r>
        <w:t>Pause Déjeuner</w:t>
      </w:r>
    </w:p>
    <w:p w14:paraId="0642722C" w14:textId="77777777" w:rsidR="002C2C9E" w:rsidRPr="00CF543F" w:rsidRDefault="002C2C9E"/>
    <w:p w14:paraId="3E22B250" w14:textId="77777777" w:rsidR="00FE41AE" w:rsidRPr="00444150" w:rsidRDefault="002C2C9E" w:rsidP="00FE41AE">
      <w:pPr>
        <w:rPr>
          <w:b/>
          <w:u w:val="single"/>
        </w:rPr>
      </w:pPr>
      <w:r>
        <w:rPr>
          <w:b/>
          <w:u w:val="single"/>
        </w:rPr>
        <w:t xml:space="preserve">Session </w:t>
      </w:r>
      <w:r w:rsidR="00EF5439">
        <w:rPr>
          <w:b/>
          <w:u w:val="single"/>
        </w:rPr>
        <w:t>4</w:t>
      </w:r>
      <w:r>
        <w:rPr>
          <w:b/>
          <w:u w:val="single"/>
        </w:rPr>
        <w:t> :</w:t>
      </w:r>
      <w:r w:rsidR="00FE41AE" w:rsidRPr="00444150">
        <w:rPr>
          <w:b/>
          <w:u w:val="single"/>
        </w:rPr>
        <w:t xml:space="preserve"> Les difficultés pratiques de la toux</w:t>
      </w:r>
    </w:p>
    <w:p w14:paraId="541F86F8" w14:textId="72A54B6C" w:rsidR="00FE41AE" w:rsidRPr="00DE6004" w:rsidRDefault="00FE41AE" w:rsidP="00FE41AE">
      <w:pPr>
        <w:rPr>
          <w:color w:val="000000" w:themeColor="text1"/>
          <w:u w:val="single"/>
        </w:rPr>
      </w:pPr>
      <w:r w:rsidRPr="00270C8D">
        <w:rPr>
          <w:u w:val="single"/>
        </w:rPr>
        <w:t>Modérateurs :</w:t>
      </w:r>
      <w:r w:rsidR="00270C8D" w:rsidRPr="00270C8D">
        <w:rPr>
          <w:u w:val="single"/>
        </w:rPr>
        <w:t xml:space="preserve"> </w:t>
      </w:r>
      <w:r w:rsidR="00EE4A09" w:rsidRPr="00EE4A09">
        <w:rPr>
          <w:color w:val="FF0000"/>
          <w:u w:val="single"/>
        </w:rPr>
        <w:t xml:space="preserve">Maud Russier (Orléans) (à confirmer) </w:t>
      </w:r>
      <w:r w:rsidR="00DE6004" w:rsidRPr="00207231">
        <w:rPr>
          <w:color w:val="FF0000"/>
          <w:u w:val="single"/>
        </w:rPr>
        <w:t>à déterminer</w:t>
      </w:r>
    </w:p>
    <w:p w14:paraId="5889C51D" w14:textId="47C57322" w:rsidR="00FE41AE" w:rsidRPr="00DE6004" w:rsidRDefault="00FE41AE" w:rsidP="00FE41AE">
      <w:pPr>
        <w:rPr>
          <w:color w:val="000000" w:themeColor="text1"/>
        </w:rPr>
      </w:pPr>
      <w:r>
        <w:t>14h00-14h</w:t>
      </w:r>
      <w:r w:rsidR="00AB0D1E">
        <w:t>3</w:t>
      </w:r>
      <w:r>
        <w:t>0 Toux et pneumonie interstitielle diffuse : peut-on traiter efficacement ? (</w:t>
      </w:r>
      <w:r w:rsidR="006710FA" w:rsidRPr="00207231">
        <w:rPr>
          <w:color w:val="FF0000"/>
        </w:rPr>
        <w:t>Raphael Borie</w:t>
      </w:r>
      <w:r w:rsidR="00DE6004" w:rsidRPr="00207231">
        <w:rPr>
          <w:color w:val="FF0000"/>
        </w:rPr>
        <w:t>, à confirmer</w:t>
      </w:r>
      <w:r w:rsidRPr="00DE6004">
        <w:rPr>
          <w:color w:val="000000" w:themeColor="text1"/>
        </w:rPr>
        <w:t>)</w:t>
      </w:r>
    </w:p>
    <w:p w14:paraId="385BCE64" w14:textId="77777777" w:rsidR="00FE41AE" w:rsidRDefault="00FE41AE" w:rsidP="00FE41AE">
      <w:r>
        <w:t>14h</w:t>
      </w:r>
      <w:r w:rsidR="00AB0D1E">
        <w:t>3</w:t>
      </w:r>
      <w:r>
        <w:t>0-15h00 Toux et cancer bronchique : quels traitements spécifiques de la toux en dehors des traitements anti-cancéreux ? (Benoit Roch, Montpellier)</w:t>
      </w:r>
    </w:p>
    <w:p w14:paraId="35099889" w14:textId="4B24BF91" w:rsidR="00FE41AE" w:rsidRDefault="00AB0D1E">
      <w:r>
        <w:t>15h00-15h30 : Hétérogénéité de la toux : peut-on parler de phénotype ? (Laurent Guilleminault</w:t>
      </w:r>
      <w:r w:rsidR="009C7479">
        <w:t>, Toulouse</w:t>
      </w:r>
      <w:r>
        <w:t>)</w:t>
      </w:r>
    </w:p>
    <w:p w14:paraId="4C2DA12D" w14:textId="77777777" w:rsidR="002C2C9E" w:rsidRPr="00444150" w:rsidRDefault="002C2C9E"/>
    <w:p w14:paraId="0D8D1A49" w14:textId="77777777" w:rsidR="00FE41AE" w:rsidRDefault="00FE41AE">
      <w:pPr>
        <w:rPr>
          <w:b/>
        </w:rPr>
      </w:pPr>
      <w:r w:rsidRPr="00444150">
        <w:rPr>
          <w:b/>
        </w:rPr>
        <w:t>15h30-16h00 Pause</w:t>
      </w:r>
    </w:p>
    <w:p w14:paraId="79361B50" w14:textId="77777777" w:rsidR="002C2C9E" w:rsidRPr="00444150" w:rsidRDefault="002C2C9E">
      <w:pPr>
        <w:rPr>
          <w:b/>
        </w:rPr>
      </w:pPr>
    </w:p>
    <w:p w14:paraId="2BC2C021" w14:textId="77777777" w:rsidR="00CF543F" w:rsidRPr="00444150" w:rsidRDefault="00444150">
      <w:pPr>
        <w:rPr>
          <w:b/>
        </w:rPr>
      </w:pPr>
      <w:r w:rsidRPr="00444150">
        <w:rPr>
          <w:b/>
        </w:rPr>
        <w:t xml:space="preserve">Session </w:t>
      </w:r>
      <w:r w:rsidR="00EF5439">
        <w:rPr>
          <w:b/>
        </w:rPr>
        <w:t>5</w:t>
      </w:r>
      <w:r w:rsidRPr="00444150">
        <w:rPr>
          <w:b/>
        </w:rPr>
        <w:t> :</w:t>
      </w:r>
      <w:r w:rsidR="0044205A">
        <w:rPr>
          <w:b/>
        </w:rPr>
        <w:t xml:space="preserve"> </w:t>
      </w:r>
      <w:r w:rsidR="000654F5" w:rsidRPr="00444150">
        <w:rPr>
          <w:b/>
        </w:rPr>
        <w:t>Traitements non médicamenteux de la toux</w:t>
      </w:r>
    </w:p>
    <w:p w14:paraId="69517366" w14:textId="77777777" w:rsidR="004C77B9" w:rsidRPr="00270C8D" w:rsidRDefault="004C77B9">
      <w:pPr>
        <w:rPr>
          <w:u w:val="single"/>
        </w:rPr>
      </w:pPr>
      <w:r w:rsidRPr="00270C8D">
        <w:rPr>
          <w:u w:val="single"/>
        </w:rPr>
        <w:t>Modérateur : Roger Escamilla</w:t>
      </w:r>
      <w:r w:rsidR="00270C8D" w:rsidRPr="00270C8D">
        <w:rPr>
          <w:u w:val="single"/>
        </w:rPr>
        <w:t xml:space="preserve"> (Toulouse)</w:t>
      </w:r>
      <w:r w:rsidRPr="00270C8D">
        <w:rPr>
          <w:u w:val="single"/>
        </w:rPr>
        <w:t xml:space="preserve">, </w:t>
      </w:r>
      <w:r w:rsidR="00270C8D" w:rsidRPr="00270C8D">
        <w:rPr>
          <w:u w:val="single"/>
        </w:rPr>
        <w:t>Michel Migueres (Toulouse)</w:t>
      </w:r>
    </w:p>
    <w:p w14:paraId="74C4FFD8" w14:textId="7CDEBEF5" w:rsidR="000654F5" w:rsidRDefault="000654F5">
      <w:r w:rsidRPr="001D3EB1">
        <w:t>16H00-</w:t>
      </w:r>
      <w:r w:rsidR="00E97165" w:rsidRPr="001D3EB1">
        <w:t>16H</w:t>
      </w:r>
      <w:r w:rsidR="002C2C9E" w:rsidRPr="001D3EB1">
        <w:t>2</w:t>
      </w:r>
      <w:r w:rsidRPr="001D3EB1">
        <w:t xml:space="preserve">0 : </w:t>
      </w:r>
      <w:r w:rsidR="001D3EB1" w:rsidRPr="001D3EB1">
        <w:t>Orthophonie et toux chronique</w:t>
      </w:r>
      <w:r w:rsidR="001D3EB1">
        <w:t xml:space="preserve"> : Quelles indications ? </w:t>
      </w:r>
      <w:r>
        <w:t>(</w:t>
      </w:r>
      <w:r w:rsidR="00EB52A3" w:rsidRPr="00DE6004">
        <w:rPr>
          <w:color w:val="000000" w:themeColor="text1"/>
        </w:rPr>
        <w:t xml:space="preserve">Sabine </w:t>
      </w:r>
      <w:proofErr w:type="spellStart"/>
      <w:r w:rsidR="00EB52A3" w:rsidRPr="00DE6004">
        <w:rPr>
          <w:color w:val="000000" w:themeColor="text1"/>
        </w:rPr>
        <w:t>Crestani</w:t>
      </w:r>
      <w:proofErr w:type="spellEnd"/>
      <w:r w:rsidR="00EB52A3" w:rsidRPr="00DE6004">
        <w:rPr>
          <w:color w:val="000000" w:themeColor="text1"/>
        </w:rPr>
        <w:t>, Toulouse</w:t>
      </w:r>
      <w:r>
        <w:t>)</w:t>
      </w:r>
    </w:p>
    <w:p w14:paraId="449801F9" w14:textId="55944970" w:rsidR="00E97165" w:rsidRPr="00207231" w:rsidRDefault="002C2C9E">
      <w:pPr>
        <w:rPr>
          <w:i/>
          <w:iCs/>
          <w:color w:val="000000" w:themeColor="text1"/>
        </w:rPr>
      </w:pPr>
      <w:r>
        <w:rPr>
          <w:rStyle w:val="Emphase"/>
          <w:i w:val="0"/>
        </w:rPr>
        <w:t xml:space="preserve">16h20-16h40 : </w:t>
      </w:r>
      <w:r w:rsidR="00E97165" w:rsidRPr="00D074EB">
        <w:rPr>
          <w:rStyle w:val="Emphase"/>
          <w:i w:val="0"/>
        </w:rPr>
        <w:t xml:space="preserve">La toxine botulique : un traitement </w:t>
      </w:r>
      <w:r w:rsidR="00E97165" w:rsidRPr="00207231">
        <w:rPr>
          <w:rStyle w:val="Emphase"/>
          <w:i w:val="0"/>
          <w:color w:val="000000" w:themeColor="text1"/>
        </w:rPr>
        <w:t>de la toux chronique ? (</w:t>
      </w:r>
      <w:r w:rsidR="00E97165" w:rsidRPr="00207231">
        <w:rPr>
          <w:rStyle w:val="Emphase"/>
          <w:i w:val="0"/>
          <w:color w:val="FF0000"/>
        </w:rPr>
        <w:t xml:space="preserve">Virginie </w:t>
      </w:r>
      <w:proofErr w:type="spellStart"/>
      <w:r w:rsidR="00E97165" w:rsidRPr="00207231">
        <w:rPr>
          <w:rStyle w:val="Emphase"/>
          <w:i w:val="0"/>
          <w:color w:val="FF0000"/>
        </w:rPr>
        <w:t>Woizard</w:t>
      </w:r>
      <w:proofErr w:type="spellEnd"/>
      <w:r w:rsidR="00EB52A3" w:rsidRPr="00207231">
        <w:rPr>
          <w:rStyle w:val="Emphase"/>
          <w:i w:val="0"/>
          <w:color w:val="FF0000"/>
        </w:rPr>
        <w:t>, Toulouse</w:t>
      </w:r>
      <w:r w:rsidR="00DE6004" w:rsidRPr="00207231">
        <w:rPr>
          <w:rStyle w:val="Emphase"/>
          <w:i w:val="0"/>
          <w:color w:val="FF0000"/>
        </w:rPr>
        <w:t>, à confirmer</w:t>
      </w:r>
      <w:r w:rsidR="00E97165" w:rsidRPr="00207231">
        <w:rPr>
          <w:rStyle w:val="Emphase"/>
          <w:i w:val="0"/>
          <w:color w:val="000000" w:themeColor="text1"/>
        </w:rPr>
        <w:t>)</w:t>
      </w:r>
      <w:r w:rsidR="00D074EB" w:rsidRPr="00207231">
        <w:rPr>
          <w:rStyle w:val="Emphase"/>
          <w:i w:val="0"/>
          <w:color w:val="000000" w:themeColor="text1"/>
        </w:rPr>
        <w:t xml:space="preserve"> </w:t>
      </w:r>
    </w:p>
    <w:p w14:paraId="169074B7" w14:textId="1A0A9682" w:rsidR="00474021" w:rsidRPr="00207231" w:rsidRDefault="00E97165">
      <w:pPr>
        <w:rPr>
          <w:color w:val="000000" w:themeColor="text1"/>
        </w:rPr>
      </w:pPr>
      <w:r w:rsidRPr="00207231">
        <w:rPr>
          <w:color w:val="000000" w:themeColor="text1"/>
        </w:rPr>
        <w:t>16H</w:t>
      </w:r>
      <w:r w:rsidR="002C2C9E" w:rsidRPr="00207231">
        <w:rPr>
          <w:color w:val="000000" w:themeColor="text1"/>
        </w:rPr>
        <w:t>4</w:t>
      </w:r>
      <w:r w:rsidRPr="00207231">
        <w:rPr>
          <w:color w:val="000000" w:themeColor="text1"/>
        </w:rPr>
        <w:t>0-</w:t>
      </w:r>
      <w:r w:rsidR="000654F5" w:rsidRPr="00207231">
        <w:rPr>
          <w:color w:val="000000" w:themeColor="text1"/>
        </w:rPr>
        <w:t>1</w:t>
      </w:r>
      <w:r w:rsidR="002C2C9E" w:rsidRPr="00207231">
        <w:rPr>
          <w:color w:val="000000" w:themeColor="text1"/>
        </w:rPr>
        <w:t>7H00</w:t>
      </w:r>
      <w:r w:rsidR="000654F5" w:rsidRPr="00207231">
        <w:rPr>
          <w:color w:val="000000" w:themeColor="text1"/>
        </w:rPr>
        <w:t xml:space="preserve"> : La </w:t>
      </w:r>
      <w:r w:rsidR="002C2C9E" w:rsidRPr="00207231">
        <w:rPr>
          <w:color w:val="000000" w:themeColor="text1"/>
        </w:rPr>
        <w:t>méditation</w:t>
      </w:r>
      <w:r w:rsidR="000654F5" w:rsidRPr="00207231">
        <w:rPr>
          <w:color w:val="000000" w:themeColor="text1"/>
        </w:rPr>
        <w:t xml:space="preserve"> a-t-elle une place dans la prise en charge des toux réfractaires?</w:t>
      </w:r>
      <w:r w:rsidR="00926744" w:rsidRPr="00207231">
        <w:rPr>
          <w:color w:val="000000" w:themeColor="text1"/>
        </w:rPr>
        <w:t xml:space="preserve"> </w:t>
      </w:r>
      <w:r w:rsidR="002C2C9E" w:rsidRPr="00207231">
        <w:rPr>
          <w:color w:val="000000" w:themeColor="text1"/>
        </w:rPr>
        <w:t>(</w:t>
      </w:r>
      <w:proofErr w:type="gramStart"/>
      <w:r w:rsidR="00207231" w:rsidRPr="00207231">
        <w:rPr>
          <w:color w:val="FF0000"/>
        </w:rPr>
        <w:t>à</w:t>
      </w:r>
      <w:proofErr w:type="gramEnd"/>
      <w:r w:rsidR="00207231" w:rsidRPr="00207231">
        <w:rPr>
          <w:color w:val="FF0000"/>
        </w:rPr>
        <w:t xml:space="preserve"> déterminer</w:t>
      </w:r>
      <w:r w:rsidR="0044205A" w:rsidRPr="00207231">
        <w:rPr>
          <w:color w:val="000000" w:themeColor="text1"/>
        </w:rPr>
        <w:t>)</w:t>
      </w:r>
    </w:p>
    <w:p w14:paraId="3EDA605B" w14:textId="77777777" w:rsidR="002C2C9E" w:rsidRPr="00444150" w:rsidRDefault="002C2C9E">
      <w:pPr>
        <w:rPr>
          <w:rStyle w:val="Emphase"/>
          <w:i w:val="0"/>
          <w:iCs w:val="0"/>
        </w:rPr>
      </w:pPr>
    </w:p>
    <w:p w14:paraId="5AAF4EA9" w14:textId="77777777" w:rsidR="00474021" w:rsidRDefault="0044205A">
      <w:pPr>
        <w:rPr>
          <w:rStyle w:val="Emphase"/>
          <w:i w:val="0"/>
        </w:rPr>
      </w:pPr>
      <w:r>
        <w:rPr>
          <w:rStyle w:val="Emphase"/>
          <w:i w:val="0"/>
        </w:rPr>
        <w:t>17h00-18h</w:t>
      </w:r>
      <w:r w:rsidR="002C2C9E">
        <w:rPr>
          <w:rStyle w:val="Emphase"/>
          <w:i w:val="0"/>
        </w:rPr>
        <w:t xml:space="preserve">00 </w:t>
      </w:r>
      <w:r w:rsidR="00474021">
        <w:rPr>
          <w:rStyle w:val="Emphase"/>
          <w:i w:val="0"/>
        </w:rPr>
        <w:t>RCP Toux chronique</w:t>
      </w:r>
    </w:p>
    <w:p w14:paraId="7671B43B" w14:textId="77777777" w:rsidR="00474021" w:rsidRDefault="00474021">
      <w:pPr>
        <w:rPr>
          <w:rStyle w:val="Emphase"/>
          <w:i w:val="0"/>
        </w:rPr>
      </w:pPr>
    </w:p>
    <w:p w14:paraId="031C3592" w14:textId="406FD5B0" w:rsidR="00474021" w:rsidRPr="00A8277A" w:rsidRDefault="00474021">
      <w:pPr>
        <w:rPr>
          <w:rStyle w:val="Emphase"/>
          <w:b/>
          <w:i w:val="0"/>
          <w:u w:val="single"/>
        </w:rPr>
      </w:pPr>
      <w:r w:rsidRPr="00A8277A">
        <w:rPr>
          <w:rStyle w:val="Emphase"/>
          <w:b/>
          <w:i w:val="0"/>
          <w:u w:val="single"/>
        </w:rPr>
        <w:t>Samedi</w:t>
      </w:r>
      <w:r w:rsidR="00A8277A" w:rsidRPr="00A8277A">
        <w:rPr>
          <w:rStyle w:val="Emphase"/>
          <w:b/>
          <w:i w:val="0"/>
          <w:u w:val="single"/>
        </w:rPr>
        <w:t xml:space="preserve"> 7 décembre</w:t>
      </w:r>
    </w:p>
    <w:p w14:paraId="6C3FD882" w14:textId="77777777" w:rsidR="00474021" w:rsidRDefault="00474021" w:rsidP="00474021">
      <w:r>
        <w:t>09h00 – Accueil café</w:t>
      </w:r>
      <w:r w:rsidR="00536779">
        <w:t xml:space="preserve"> </w:t>
      </w:r>
    </w:p>
    <w:p w14:paraId="6861F574" w14:textId="7D2912EB" w:rsidR="00474021" w:rsidRPr="00444150" w:rsidRDefault="00474021" w:rsidP="00474021">
      <w:pPr>
        <w:rPr>
          <w:b/>
          <w:u w:val="single"/>
        </w:rPr>
      </w:pPr>
      <w:r w:rsidRPr="00444150">
        <w:rPr>
          <w:b/>
          <w:u w:val="single"/>
        </w:rPr>
        <w:t xml:space="preserve">Session </w:t>
      </w:r>
      <w:r w:rsidR="00E74C9D">
        <w:rPr>
          <w:b/>
          <w:u w:val="single"/>
        </w:rPr>
        <w:t>Invitée</w:t>
      </w:r>
    </w:p>
    <w:p w14:paraId="11124839" w14:textId="694D5A58" w:rsidR="00EF5439" w:rsidRPr="00207231" w:rsidRDefault="00EF5439" w:rsidP="00EF5439">
      <w:pPr>
        <w:rPr>
          <w:color w:val="000000" w:themeColor="text1"/>
          <w:u w:val="single"/>
        </w:rPr>
      </w:pPr>
      <w:r w:rsidRPr="00207231">
        <w:rPr>
          <w:color w:val="000000" w:themeColor="text1"/>
          <w:u w:val="single"/>
        </w:rPr>
        <w:t>Modérateurs</w:t>
      </w:r>
      <w:r w:rsidR="00E74C9D">
        <w:rPr>
          <w:color w:val="000000" w:themeColor="text1"/>
          <w:u w:val="single"/>
        </w:rPr>
        <w:t xml:space="preserve"> (</w:t>
      </w:r>
      <w:proofErr w:type="spellStart"/>
      <w:r w:rsidR="00E74C9D">
        <w:rPr>
          <w:color w:val="000000" w:themeColor="text1"/>
          <w:u w:val="single"/>
        </w:rPr>
        <w:t>chairmen</w:t>
      </w:r>
      <w:proofErr w:type="spellEnd"/>
      <w:r w:rsidR="00E74C9D">
        <w:rPr>
          <w:color w:val="000000" w:themeColor="text1"/>
          <w:u w:val="single"/>
        </w:rPr>
        <w:t>)</w:t>
      </w:r>
      <w:r w:rsidRPr="00207231">
        <w:rPr>
          <w:color w:val="000000" w:themeColor="text1"/>
          <w:u w:val="single"/>
        </w:rPr>
        <w:t xml:space="preserve"> : </w:t>
      </w:r>
      <w:r w:rsidRPr="00E74C9D">
        <w:rPr>
          <w:color w:val="FF0000"/>
          <w:u w:val="single"/>
        </w:rPr>
        <w:t xml:space="preserve">Hervé </w:t>
      </w:r>
      <w:proofErr w:type="spellStart"/>
      <w:r w:rsidRPr="00E74C9D">
        <w:rPr>
          <w:color w:val="FF0000"/>
          <w:u w:val="single"/>
        </w:rPr>
        <w:t>Pegliasco</w:t>
      </w:r>
      <w:proofErr w:type="spellEnd"/>
      <w:r w:rsidR="00AA190D" w:rsidRPr="00E74C9D">
        <w:rPr>
          <w:color w:val="FF0000"/>
          <w:u w:val="single"/>
        </w:rPr>
        <w:t xml:space="preserve"> (Marseille)</w:t>
      </w:r>
      <w:r w:rsidR="00207231" w:rsidRPr="00E74C9D">
        <w:rPr>
          <w:color w:val="FF0000"/>
          <w:u w:val="single"/>
        </w:rPr>
        <w:t xml:space="preserve"> (à confirmer)</w:t>
      </w:r>
      <w:r w:rsidRPr="00207231">
        <w:rPr>
          <w:color w:val="000000" w:themeColor="text1"/>
          <w:u w:val="single"/>
        </w:rPr>
        <w:t xml:space="preserve">, Laurent </w:t>
      </w:r>
      <w:proofErr w:type="spellStart"/>
      <w:r w:rsidRPr="00207231">
        <w:rPr>
          <w:color w:val="000000" w:themeColor="text1"/>
          <w:u w:val="single"/>
        </w:rPr>
        <w:t>Guilleminault</w:t>
      </w:r>
      <w:proofErr w:type="spellEnd"/>
      <w:r w:rsidR="00AA190D" w:rsidRPr="00207231">
        <w:rPr>
          <w:color w:val="000000" w:themeColor="text1"/>
          <w:u w:val="single"/>
        </w:rPr>
        <w:t xml:space="preserve"> (Toulouse)</w:t>
      </w:r>
    </w:p>
    <w:p w14:paraId="05696776" w14:textId="77777777" w:rsidR="00EF5439" w:rsidRDefault="00EF5439" w:rsidP="00EF5439">
      <w:pPr>
        <w:rPr>
          <w:lang w:val="en-GB"/>
        </w:rPr>
      </w:pPr>
      <w:r w:rsidRPr="00207231">
        <w:rPr>
          <w:rFonts w:ascii="Calibri" w:hAnsi="Calibri" w:cs="Calibri"/>
          <w:iCs/>
          <w:color w:val="000000" w:themeColor="text1"/>
          <w:shd w:val="clear" w:color="auto" w:fill="FFFFFF"/>
          <w:lang w:val="en-GB"/>
        </w:rPr>
        <w:t xml:space="preserve">9h00-10h00: Monitoring devices in chronic </w:t>
      </w:r>
      <w:r w:rsidRPr="009C7479">
        <w:rPr>
          <w:rFonts w:ascii="Calibri" w:hAnsi="Calibri" w:cs="Calibri"/>
          <w:iCs/>
          <w:color w:val="000000"/>
          <w:shd w:val="clear" w:color="auto" w:fill="FFFFFF"/>
          <w:lang w:val="en-GB"/>
        </w:rPr>
        <w:t>cough: usefulness in clinical practice (Jacky Smith, Manchester, UK)</w:t>
      </w:r>
    </w:p>
    <w:p w14:paraId="37B2C88C" w14:textId="77777777" w:rsidR="00E97165" w:rsidRPr="00EF5439" w:rsidRDefault="00E97165">
      <w:pPr>
        <w:rPr>
          <w:lang w:val="en-GB"/>
        </w:rPr>
      </w:pPr>
    </w:p>
    <w:p w14:paraId="60C482EA" w14:textId="77777777" w:rsidR="00474021" w:rsidRDefault="00866446">
      <w:r>
        <w:t>10h</w:t>
      </w:r>
      <w:r w:rsidR="00EF5439">
        <w:t>0</w:t>
      </w:r>
      <w:r>
        <w:t>0-1</w:t>
      </w:r>
      <w:r w:rsidR="00EF5439">
        <w:t>0H3</w:t>
      </w:r>
      <w:r w:rsidR="0010563C">
        <w:t>0</w:t>
      </w:r>
      <w:r w:rsidR="00B466A6">
        <w:t xml:space="preserve"> : </w:t>
      </w:r>
      <w:proofErr w:type="spellStart"/>
      <w:r w:rsidR="00474021">
        <w:t>Pause Café</w:t>
      </w:r>
      <w:proofErr w:type="spellEnd"/>
    </w:p>
    <w:p w14:paraId="6DDF45F6" w14:textId="77777777" w:rsidR="00E97165" w:rsidRDefault="00E97165"/>
    <w:p w14:paraId="298BF158" w14:textId="2E91FEE5" w:rsidR="00474021" w:rsidRDefault="00D87C81">
      <w:pPr>
        <w:rPr>
          <w:b/>
        </w:rPr>
      </w:pPr>
      <w:r>
        <w:rPr>
          <w:b/>
        </w:rPr>
        <w:t>Actualités : q</w:t>
      </w:r>
      <w:r w:rsidR="008F333F" w:rsidRPr="0010563C">
        <w:rPr>
          <w:b/>
        </w:rPr>
        <w:t>ue retenir de l’année 2018 :</w:t>
      </w:r>
      <w:r w:rsidR="00C17C5B">
        <w:rPr>
          <w:b/>
        </w:rPr>
        <w:t xml:space="preserve"> 11H00-12H</w:t>
      </w:r>
      <w:r w:rsidR="0044205A">
        <w:rPr>
          <w:b/>
        </w:rPr>
        <w:t>3</w:t>
      </w:r>
      <w:r w:rsidR="00C17C5B">
        <w:rPr>
          <w:b/>
        </w:rPr>
        <w:t>0</w:t>
      </w:r>
    </w:p>
    <w:p w14:paraId="78B683EC" w14:textId="1F4FC6BE" w:rsidR="00270C8D" w:rsidRPr="00E74C9D" w:rsidRDefault="00270C8D">
      <w:pPr>
        <w:rPr>
          <w:color w:val="FF0000"/>
        </w:rPr>
      </w:pPr>
      <w:r w:rsidRPr="00270C8D">
        <w:rPr>
          <w:u w:val="single"/>
        </w:rPr>
        <w:t xml:space="preserve">Modérateurs : </w:t>
      </w:r>
      <w:r w:rsidR="00AA190D" w:rsidRPr="00E74C9D">
        <w:rPr>
          <w:color w:val="FF0000"/>
          <w:u w:val="single"/>
        </w:rPr>
        <w:t xml:space="preserve">Chantal Raherison </w:t>
      </w:r>
      <w:r w:rsidR="00207231" w:rsidRPr="00E74C9D">
        <w:rPr>
          <w:color w:val="FF0000"/>
          <w:u w:val="single"/>
        </w:rPr>
        <w:t>(Bordeaux)</w:t>
      </w:r>
      <w:r w:rsidR="00E74C9D" w:rsidRPr="00E74C9D">
        <w:rPr>
          <w:color w:val="FF0000"/>
          <w:u w:val="single"/>
        </w:rPr>
        <w:t xml:space="preserve"> (à confirmer)</w:t>
      </w:r>
    </w:p>
    <w:p w14:paraId="0CEFF577" w14:textId="77777777" w:rsidR="00C17C5B" w:rsidRDefault="002C2C9E">
      <w:r>
        <w:t>1</w:t>
      </w:r>
      <w:r w:rsidR="00EF5439">
        <w:t>0h30-11h0</w:t>
      </w:r>
      <w:r>
        <w:t xml:space="preserve">0 : </w:t>
      </w:r>
      <w:proofErr w:type="spellStart"/>
      <w:r>
        <w:t>Trachéo-bronchomalacie</w:t>
      </w:r>
      <w:proofErr w:type="spellEnd"/>
      <w:r w:rsidR="00C17C5B">
        <w:t> : quelle</w:t>
      </w:r>
      <w:r w:rsidR="00023FE8">
        <w:t xml:space="preserve"> prise en charge </w:t>
      </w:r>
      <w:r w:rsidR="00C17C5B">
        <w:t xml:space="preserve">? </w:t>
      </w:r>
      <w:r>
        <w:t>(</w:t>
      </w:r>
      <w:r w:rsidRPr="00DE6004">
        <w:rPr>
          <w:color w:val="000000" w:themeColor="text1"/>
        </w:rPr>
        <w:t>Nicol</w:t>
      </w:r>
      <w:r w:rsidR="00D87C81" w:rsidRPr="00DE6004">
        <w:rPr>
          <w:color w:val="000000" w:themeColor="text1"/>
        </w:rPr>
        <w:t>a</w:t>
      </w:r>
      <w:r w:rsidRPr="00DE6004">
        <w:rPr>
          <w:color w:val="000000" w:themeColor="text1"/>
        </w:rPr>
        <w:t>s Guibert</w:t>
      </w:r>
      <w:r>
        <w:t>, Toulouse)</w:t>
      </w:r>
    </w:p>
    <w:p w14:paraId="6CA88C1A" w14:textId="4D4E3998" w:rsidR="00E97165" w:rsidRPr="00107239" w:rsidRDefault="00EF5439" w:rsidP="00107239">
      <w:pPr>
        <w:rPr>
          <w:rFonts w:cstheme="minorHAnsi"/>
          <w:color w:val="FF0000"/>
        </w:rPr>
      </w:pPr>
      <w:r>
        <w:t>11h00-11</w:t>
      </w:r>
      <w:r w:rsidR="0044205A">
        <w:t>h</w:t>
      </w:r>
      <w:r>
        <w:t>3</w:t>
      </w:r>
      <w:r w:rsidR="002C2C9E" w:rsidRPr="0044205A">
        <w:t>0 : Toux et SAOS</w:t>
      </w:r>
      <w:r w:rsidR="0044205A">
        <w:t xml:space="preserve"> : </w:t>
      </w:r>
      <w:r w:rsidR="002C2C9E">
        <w:t xml:space="preserve">une association </w:t>
      </w:r>
      <w:r w:rsidR="0044205A">
        <w:t>à prendre en compte ? (</w:t>
      </w:r>
      <w:r w:rsidR="00107239" w:rsidRPr="00107239">
        <w:rPr>
          <w:rFonts w:eastAsia="Times New Roman" w:cstheme="minorHAnsi"/>
          <w:color w:val="FF0000"/>
          <w:lang w:eastAsia="fr-FR"/>
        </w:rPr>
        <w:t xml:space="preserve">Wojciech </w:t>
      </w:r>
      <w:proofErr w:type="spellStart"/>
      <w:r w:rsidR="00107239" w:rsidRPr="00107239">
        <w:rPr>
          <w:rFonts w:eastAsia="Times New Roman" w:cstheme="minorHAnsi"/>
          <w:color w:val="FF0000"/>
          <w:lang w:eastAsia="fr-FR"/>
        </w:rPr>
        <w:t>Trzepizur</w:t>
      </w:r>
      <w:proofErr w:type="spellEnd"/>
      <w:r w:rsidR="00107239" w:rsidRPr="00107239">
        <w:rPr>
          <w:rFonts w:eastAsia="Times New Roman" w:cstheme="minorHAnsi"/>
          <w:color w:val="FF0000"/>
          <w:lang w:eastAsia="fr-FR"/>
        </w:rPr>
        <w:t>, Angers</w:t>
      </w:r>
      <w:r w:rsidR="0044205A" w:rsidRPr="00107239">
        <w:rPr>
          <w:rFonts w:cstheme="minorHAnsi"/>
          <w:color w:val="FF0000"/>
        </w:rPr>
        <w:t>)</w:t>
      </w:r>
      <w:r w:rsidR="00207231" w:rsidRPr="00107239">
        <w:rPr>
          <w:rFonts w:cstheme="minorHAnsi"/>
          <w:color w:val="FF0000"/>
        </w:rPr>
        <w:t xml:space="preserve"> (à confirmer)</w:t>
      </w:r>
    </w:p>
    <w:p w14:paraId="1913B24A" w14:textId="2E048BD8" w:rsidR="0010563C" w:rsidRPr="00207231" w:rsidRDefault="00EF5439">
      <w:pPr>
        <w:rPr>
          <w:color w:val="FF0000"/>
        </w:rPr>
      </w:pPr>
      <w:r w:rsidRPr="00207231">
        <w:t>11h30-12h0</w:t>
      </w:r>
      <w:r w:rsidR="002C2C9E" w:rsidRPr="00207231">
        <w:t xml:space="preserve">0 : Toux réfractaires : résultat des </w:t>
      </w:r>
      <w:r w:rsidR="0044205A" w:rsidRPr="00207231">
        <w:t xml:space="preserve">derniers essais thérapeutiques </w:t>
      </w:r>
      <w:r w:rsidR="002C2C9E" w:rsidRPr="00207231">
        <w:t>(</w:t>
      </w:r>
      <w:r w:rsidR="002C2C9E" w:rsidRPr="00207231">
        <w:rPr>
          <w:color w:val="FF0000"/>
        </w:rPr>
        <w:t xml:space="preserve">S </w:t>
      </w:r>
      <w:proofErr w:type="spellStart"/>
      <w:r w:rsidR="002C2C9E" w:rsidRPr="00207231">
        <w:rPr>
          <w:color w:val="FF0000"/>
        </w:rPr>
        <w:t>Grassyn</w:t>
      </w:r>
      <w:proofErr w:type="spellEnd"/>
      <w:r w:rsidR="002C2C9E" w:rsidRPr="00207231">
        <w:rPr>
          <w:color w:val="FF0000"/>
        </w:rPr>
        <w:t xml:space="preserve"> Delisle</w:t>
      </w:r>
      <w:r w:rsidR="00DE6004" w:rsidRPr="00207231">
        <w:rPr>
          <w:color w:val="FF0000"/>
        </w:rPr>
        <w:t xml:space="preserve">, </w:t>
      </w:r>
      <w:proofErr w:type="spellStart"/>
      <w:r w:rsidR="00DE6004" w:rsidRPr="00207231">
        <w:rPr>
          <w:color w:val="FF0000"/>
        </w:rPr>
        <w:t>Suresne</w:t>
      </w:r>
      <w:proofErr w:type="spellEnd"/>
      <w:r w:rsidR="002C2C9E" w:rsidRPr="00207231">
        <w:rPr>
          <w:color w:val="FF0000"/>
        </w:rPr>
        <w:t xml:space="preserve">) </w:t>
      </w:r>
      <w:r w:rsidR="00207231" w:rsidRPr="00207231">
        <w:rPr>
          <w:color w:val="FF0000"/>
        </w:rPr>
        <w:t>(à confirmer)</w:t>
      </w:r>
    </w:p>
    <w:p w14:paraId="23AB89A4" w14:textId="2165C6EA" w:rsidR="00B466A6" w:rsidRPr="00442DE0" w:rsidRDefault="00D87C81">
      <w:pPr>
        <w:rPr>
          <w:b/>
        </w:rPr>
      </w:pPr>
      <w:r w:rsidRPr="00442DE0">
        <w:rPr>
          <w:b/>
        </w:rPr>
        <w:t xml:space="preserve">Conclusion </w:t>
      </w:r>
      <w:r w:rsidR="00EB52A3">
        <w:t>(Alain Didier, Laurent Guilleminault)</w:t>
      </w:r>
    </w:p>
    <w:sectPr w:rsidR="00B466A6" w:rsidRPr="00442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58"/>
    <w:rsid w:val="00023FE8"/>
    <w:rsid w:val="000654F5"/>
    <w:rsid w:val="000838FE"/>
    <w:rsid w:val="000C71CC"/>
    <w:rsid w:val="0010563C"/>
    <w:rsid w:val="00107239"/>
    <w:rsid w:val="00145146"/>
    <w:rsid w:val="00194C9D"/>
    <w:rsid w:val="001D3EB1"/>
    <w:rsid w:val="00207231"/>
    <w:rsid w:val="00233725"/>
    <w:rsid w:val="00270C8D"/>
    <w:rsid w:val="002C2C9E"/>
    <w:rsid w:val="00340EA5"/>
    <w:rsid w:val="0044205A"/>
    <w:rsid w:val="00442DE0"/>
    <w:rsid w:val="00444150"/>
    <w:rsid w:val="00474021"/>
    <w:rsid w:val="004C77B9"/>
    <w:rsid w:val="00536779"/>
    <w:rsid w:val="00636714"/>
    <w:rsid w:val="00666270"/>
    <w:rsid w:val="006710FA"/>
    <w:rsid w:val="00677A30"/>
    <w:rsid w:val="00687A35"/>
    <w:rsid w:val="006C6D82"/>
    <w:rsid w:val="007A3FDB"/>
    <w:rsid w:val="00834B8D"/>
    <w:rsid w:val="00837778"/>
    <w:rsid w:val="00866446"/>
    <w:rsid w:val="008C702A"/>
    <w:rsid w:val="008F333F"/>
    <w:rsid w:val="00921DF5"/>
    <w:rsid w:val="0092653F"/>
    <w:rsid w:val="00926744"/>
    <w:rsid w:val="009303F2"/>
    <w:rsid w:val="009C7479"/>
    <w:rsid w:val="00A21C99"/>
    <w:rsid w:val="00A55AED"/>
    <w:rsid w:val="00A703D9"/>
    <w:rsid w:val="00A71358"/>
    <w:rsid w:val="00A8277A"/>
    <w:rsid w:val="00A91F01"/>
    <w:rsid w:val="00AA190D"/>
    <w:rsid w:val="00AB0D1E"/>
    <w:rsid w:val="00B466A6"/>
    <w:rsid w:val="00B64A91"/>
    <w:rsid w:val="00C17C5B"/>
    <w:rsid w:val="00C7524E"/>
    <w:rsid w:val="00CD005C"/>
    <w:rsid w:val="00CE05C9"/>
    <w:rsid w:val="00CF543F"/>
    <w:rsid w:val="00D074EB"/>
    <w:rsid w:val="00D16555"/>
    <w:rsid w:val="00D40871"/>
    <w:rsid w:val="00D87C81"/>
    <w:rsid w:val="00D97043"/>
    <w:rsid w:val="00DE6004"/>
    <w:rsid w:val="00DE7131"/>
    <w:rsid w:val="00E26B91"/>
    <w:rsid w:val="00E40050"/>
    <w:rsid w:val="00E42057"/>
    <w:rsid w:val="00E74C9D"/>
    <w:rsid w:val="00E97165"/>
    <w:rsid w:val="00EB52A3"/>
    <w:rsid w:val="00EE4A09"/>
    <w:rsid w:val="00EE58BA"/>
    <w:rsid w:val="00EF5439"/>
    <w:rsid w:val="00FB01E0"/>
    <w:rsid w:val="00FC10D5"/>
    <w:rsid w:val="00FE41AE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4BCD"/>
  <w15:docId w15:val="{18812325-A1A2-4A8B-B90E-37404310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07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474021"/>
  </w:style>
  <w:style w:type="character" w:styleId="Emphase">
    <w:name w:val="Emphasis"/>
    <w:basedOn w:val="Policepardfaut"/>
    <w:uiPriority w:val="20"/>
    <w:qFormat/>
    <w:rsid w:val="00474021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E400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00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00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00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005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050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10723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07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2492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GUILLEMINAULT Laurent</dc:creator>
  <cp:lastModifiedBy>sabine DIDIER</cp:lastModifiedBy>
  <cp:revision>2</cp:revision>
  <cp:lastPrinted>2019-04-01T08:09:00Z</cp:lastPrinted>
  <dcterms:created xsi:type="dcterms:W3CDTF">2019-04-01T08:09:00Z</dcterms:created>
  <dcterms:modified xsi:type="dcterms:W3CDTF">2019-04-01T08:09:00Z</dcterms:modified>
</cp:coreProperties>
</file>